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2F3" w:rsidRPr="00CC52F3" w:rsidRDefault="00CC52F3" w:rsidP="00CC52F3">
      <w:pPr>
        <w:spacing w:after="240"/>
        <w:jc w:val="center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Аннотация к рабочей программе</w:t>
      </w:r>
    </w:p>
    <w:p w:rsidR="00CC52F3" w:rsidRPr="00CC52F3" w:rsidRDefault="00CC52F3" w:rsidP="00CC52F3">
      <w:pPr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предмету «Окружающий мир</w:t>
      </w:r>
      <w:r w:rsidRPr="00CC52F3">
        <w:rPr>
          <w:rFonts w:ascii="Times New Roman" w:hAnsi="Times New Roman" w:cs="Times New Roman"/>
        </w:rPr>
        <w:t>» (1-4 классы)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 xml:space="preserve">Данная </w:t>
      </w:r>
      <w:r>
        <w:rPr>
          <w:rFonts w:ascii="Times New Roman" w:hAnsi="Times New Roman" w:cs="Times New Roman"/>
        </w:rPr>
        <w:t>рабочая программа по предмету «</w:t>
      </w:r>
      <w:r w:rsidRPr="00CC52F3">
        <w:rPr>
          <w:rFonts w:ascii="Times New Roman" w:hAnsi="Times New Roman" w:cs="Times New Roman"/>
        </w:rPr>
        <w:t xml:space="preserve">Окружающий </w:t>
      </w:r>
      <w:r w:rsidRPr="00CC52F3">
        <w:rPr>
          <w:rFonts w:ascii="Times New Roman" w:hAnsi="Times New Roman" w:cs="Times New Roman"/>
        </w:rPr>
        <w:t>мир»</w:t>
      </w:r>
      <w:r w:rsidRPr="00CC52F3">
        <w:rPr>
          <w:rFonts w:ascii="Times New Roman" w:hAnsi="Times New Roman" w:cs="Times New Roman"/>
        </w:rPr>
        <w:t xml:space="preserve"> разработана для учащихся начальной школы МАОУ «Гимназия №139-Центр </w:t>
      </w:r>
      <w:r w:rsidRPr="00CC52F3">
        <w:rPr>
          <w:rFonts w:ascii="Times New Roman" w:hAnsi="Times New Roman" w:cs="Times New Roman"/>
        </w:rPr>
        <w:t>образования» в</w:t>
      </w:r>
      <w:r w:rsidRPr="00CC52F3">
        <w:rPr>
          <w:rFonts w:ascii="Times New Roman" w:hAnsi="Times New Roman" w:cs="Times New Roman"/>
        </w:rPr>
        <w:t xml:space="preserve"> соответствии с нормативными </w:t>
      </w:r>
      <w:r w:rsidRPr="00CC52F3">
        <w:rPr>
          <w:rFonts w:ascii="Times New Roman" w:hAnsi="Times New Roman" w:cs="Times New Roman"/>
        </w:rPr>
        <w:t>документами:</w:t>
      </w:r>
    </w:p>
    <w:p w:rsidR="00CC52F3" w:rsidRPr="00CC52F3" w:rsidRDefault="00CC52F3" w:rsidP="00CC52F3">
      <w:pPr>
        <w:pStyle w:val="a5"/>
        <w:numPr>
          <w:ilvl w:val="0"/>
          <w:numId w:val="10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Федеральным законом «Об образовании в Российской Федерации» №273-ФЗ от 29 декабря 2012 г. (п.22 ст.</w:t>
      </w:r>
      <w:r w:rsidRPr="00CC52F3">
        <w:rPr>
          <w:rFonts w:ascii="Times New Roman" w:hAnsi="Times New Roman" w:cs="Times New Roman"/>
        </w:rPr>
        <w:t>2, ч.</w:t>
      </w:r>
      <w:r w:rsidRPr="00CC52F3">
        <w:rPr>
          <w:rFonts w:ascii="Times New Roman" w:hAnsi="Times New Roman" w:cs="Times New Roman"/>
        </w:rPr>
        <w:t>1,5 ст.</w:t>
      </w:r>
      <w:r w:rsidRPr="00CC52F3">
        <w:rPr>
          <w:rFonts w:ascii="Times New Roman" w:hAnsi="Times New Roman" w:cs="Times New Roman"/>
        </w:rPr>
        <w:t>12, и</w:t>
      </w:r>
      <w:r w:rsidRPr="00CC52F3">
        <w:rPr>
          <w:rFonts w:ascii="Times New Roman" w:hAnsi="Times New Roman" w:cs="Times New Roman"/>
        </w:rPr>
        <w:t xml:space="preserve"> ч.7 ст.28, ст.30, п.5 ч.3 ст.</w:t>
      </w:r>
      <w:r w:rsidRPr="00CC52F3">
        <w:rPr>
          <w:rFonts w:ascii="Times New Roman" w:hAnsi="Times New Roman" w:cs="Times New Roman"/>
        </w:rPr>
        <w:t>47, п.</w:t>
      </w:r>
      <w:r w:rsidRPr="00CC52F3">
        <w:rPr>
          <w:rFonts w:ascii="Times New Roman" w:hAnsi="Times New Roman" w:cs="Times New Roman"/>
        </w:rPr>
        <w:t>1 ч.1 ст.48);</w:t>
      </w:r>
    </w:p>
    <w:p w:rsidR="00CC52F3" w:rsidRPr="00CC52F3" w:rsidRDefault="00CC52F3" w:rsidP="00CC52F3">
      <w:pPr>
        <w:pStyle w:val="a5"/>
        <w:numPr>
          <w:ilvl w:val="0"/>
          <w:numId w:val="10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Федеральным государственным образовательным стандартом начального общего образо</w:t>
      </w:r>
      <w:bookmarkStart w:id="0" w:name="_GoBack"/>
      <w:bookmarkEnd w:id="0"/>
      <w:r w:rsidRPr="00CC52F3">
        <w:rPr>
          <w:rFonts w:ascii="Times New Roman" w:hAnsi="Times New Roman" w:cs="Times New Roman"/>
        </w:rPr>
        <w:t>вания, утвержденным приказом Минобрнауки РФ от 06.10.2009 №373 с изменениями от 26 ноября 2010 г., 22 сентября 2011 г., 18 декабря 2012 г.;</w:t>
      </w:r>
    </w:p>
    <w:p w:rsidR="00CC52F3" w:rsidRPr="00CC52F3" w:rsidRDefault="00CC52F3" w:rsidP="00CC52F3">
      <w:pPr>
        <w:pStyle w:val="a5"/>
        <w:numPr>
          <w:ilvl w:val="0"/>
          <w:numId w:val="10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Письмом МО и Н РФ № 08-1786 от 28.10.2015 г. «О рабочих программах учебных предметов»;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Данная рабочая программа является частью основной образовательной программы начального общего образования МАОУ «Гимназия №139-Центр образовани</w:t>
      </w:r>
      <w:r>
        <w:rPr>
          <w:rFonts w:ascii="Times New Roman" w:hAnsi="Times New Roman" w:cs="Times New Roman"/>
        </w:rPr>
        <w:t>я» Приволжского района г.Казани</w:t>
      </w:r>
      <w:r w:rsidRPr="00CC52F3">
        <w:rPr>
          <w:rFonts w:ascii="Times New Roman" w:hAnsi="Times New Roman" w:cs="Times New Roman"/>
        </w:rPr>
        <w:t>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Содержание программы представлено следующими разделами: пояснительная записка к курсу, результаты освоения учебного предмета (личностные, метапредметные и предметные), содержание учебного предмета, календарно - тематическое планирование.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соответствии: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Содержание программы представлено следующими разделами: пояснительная записка к курсу, результаты освоения учебного предмета (личностные, метапредметные и предметные), содержание учебного предмета, календарно - тематическое планирование.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 xml:space="preserve">Место учебного предмета в учебном плане </w:t>
      </w:r>
      <w:r w:rsidRPr="00CC52F3">
        <w:rPr>
          <w:rFonts w:ascii="Times New Roman" w:hAnsi="Times New Roman" w:cs="Times New Roman"/>
        </w:rPr>
        <w:t>на</w:t>
      </w:r>
      <w:r w:rsidRPr="00CC52F3">
        <w:rPr>
          <w:rFonts w:ascii="Times New Roman" w:hAnsi="Times New Roman" w:cs="Times New Roman"/>
        </w:rPr>
        <w:t xml:space="preserve"> изучение предмета «Окружающий мир» в начальной школе отводится 270 часов.</w:t>
      </w:r>
    </w:p>
    <w:p w:rsidR="00CC52F3" w:rsidRPr="00CC52F3" w:rsidRDefault="00CC52F3" w:rsidP="00CC52F3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1 класс – 2 часа в неделю, 66 час</w:t>
      </w:r>
      <w:r w:rsidRPr="00CC52F3">
        <w:rPr>
          <w:rFonts w:ascii="Times New Roman" w:hAnsi="Times New Roman" w:cs="Times New Roman"/>
        </w:rPr>
        <w:t>ов в год</w:t>
      </w:r>
    </w:p>
    <w:p w:rsidR="00CC52F3" w:rsidRPr="00CC52F3" w:rsidRDefault="00CC52F3" w:rsidP="00CC52F3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2 класс – 2 часа в неделю, 68 час</w:t>
      </w:r>
      <w:r w:rsidRPr="00CC52F3">
        <w:rPr>
          <w:rFonts w:ascii="Times New Roman" w:hAnsi="Times New Roman" w:cs="Times New Roman"/>
        </w:rPr>
        <w:t>ов в год</w:t>
      </w:r>
    </w:p>
    <w:p w:rsidR="00CC52F3" w:rsidRPr="00CC52F3" w:rsidRDefault="00CC52F3" w:rsidP="00CC52F3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3</w:t>
      </w:r>
      <w:r w:rsidRPr="00CC52F3">
        <w:rPr>
          <w:rFonts w:ascii="Times New Roman" w:hAnsi="Times New Roman" w:cs="Times New Roman"/>
        </w:rPr>
        <w:t xml:space="preserve"> класс – 2 часа в неделю, 68 час</w:t>
      </w:r>
      <w:r w:rsidRPr="00CC52F3">
        <w:rPr>
          <w:rFonts w:ascii="Times New Roman" w:hAnsi="Times New Roman" w:cs="Times New Roman"/>
        </w:rPr>
        <w:t>ов в год</w:t>
      </w:r>
    </w:p>
    <w:p w:rsidR="00CC52F3" w:rsidRPr="00CC52F3" w:rsidRDefault="00CC52F3" w:rsidP="00CC52F3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4 класс – 2 часа в неделю, 68 час</w:t>
      </w:r>
      <w:r w:rsidRPr="00CC52F3">
        <w:rPr>
          <w:rFonts w:ascii="Times New Roman" w:hAnsi="Times New Roman" w:cs="Times New Roman"/>
        </w:rPr>
        <w:t>ов в год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Предмет «Окружающий мир» занимает важное место в системе начального общего образования, так как в процессе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Предмет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за природными явлениями, ставить опыты, соблюдать правила поведения в мире природы и людей, правила здорового образа жизни.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Изучение курса «Окружающий мир» в начальной школе направлено на достижение следующих целей:</w:t>
      </w:r>
    </w:p>
    <w:p w:rsidR="00CC52F3" w:rsidRPr="00CC52F3" w:rsidRDefault="00CC52F3" w:rsidP="00CC52F3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CC52F3" w:rsidRPr="00CC52F3" w:rsidRDefault="00CC52F3" w:rsidP="00CC52F3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CC52F3" w:rsidRPr="00CC52F3" w:rsidRDefault="00CC52F3" w:rsidP="00CC52F3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 xml:space="preserve">Специфика предмета «Окружающий мир»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</w:t>
      </w:r>
      <w:r w:rsidRPr="00CC52F3">
        <w:rPr>
          <w:rFonts w:ascii="Times New Roman" w:hAnsi="Times New Roman" w:cs="Times New Roman"/>
        </w:rPr>
        <w:lastRenderedPageBreak/>
        <w:t>важнейших взаимосвязях.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Основными задачами реализации содержания курса являются:</w:t>
      </w:r>
    </w:p>
    <w:p w:rsidR="00CC52F3" w:rsidRPr="00CC52F3" w:rsidRDefault="00CC52F3" w:rsidP="00CC52F3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CC52F3" w:rsidRPr="00CC52F3" w:rsidRDefault="00CC52F3" w:rsidP="00CC52F3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осознание ребёнком ценности, целостности и многообразия окружающего мира, своего места в нём;</w:t>
      </w:r>
    </w:p>
    <w:p w:rsidR="00CC52F3" w:rsidRPr="00CC52F3" w:rsidRDefault="00CC52F3" w:rsidP="00CC52F3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CC52F3" w:rsidRPr="00CC52F3" w:rsidRDefault="00CC52F3" w:rsidP="00CC52F3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психологической культуры и компетенции для обеспечения эффективного и безопасного взаимодействия в</w:t>
      </w:r>
      <w:r>
        <w:rPr>
          <w:rFonts w:ascii="Times New Roman" w:hAnsi="Times New Roman" w:cs="Times New Roman"/>
        </w:rPr>
        <w:t xml:space="preserve"> </w:t>
      </w:r>
      <w:r w:rsidRPr="00CC52F3">
        <w:rPr>
          <w:rFonts w:ascii="Times New Roman" w:hAnsi="Times New Roman" w:cs="Times New Roman"/>
        </w:rPr>
        <w:t>социуме.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Основные содержательные линии предмета «Окружающий мир» представлены в программе содержательными блоками:</w:t>
      </w:r>
    </w:p>
    <w:p w:rsidR="00CC52F3" w:rsidRPr="00CC52F3" w:rsidRDefault="00CC52F3" w:rsidP="00CC52F3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CC52F3">
        <w:rPr>
          <w:rFonts w:ascii="Times New Roman" w:hAnsi="Times New Roman" w:cs="Times New Roman"/>
        </w:rPr>
        <w:t>Человек и природа».</w:t>
      </w:r>
    </w:p>
    <w:p w:rsidR="00CC52F3" w:rsidRPr="00CC52F3" w:rsidRDefault="00CC52F3" w:rsidP="00CC52F3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«Человек и общество».</w:t>
      </w:r>
    </w:p>
    <w:p w:rsidR="00CC52F3" w:rsidRPr="00CC52F3" w:rsidRDefault="00CC52F3" w:rsidP="00CC52F3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«Правила безопасной жизни».</w:t>
      </w:r>
    </w:p>
    <w:p w:rsidR="00CC52F3" w:rsidRPr="00CC52F3" w:rsidRDefault="00CC52F3" w:rsidP="00CC52F3">
      <w:pPr>
        <w:spacing w:after="240"/>
        <w:jc w:val="center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Результаты изучения курса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Результатами освоения программы «Окружающий мир» являются личностные, метапредметные и предметные результаты. Личностные результаты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уважительного отношения к иному мнению, истории и культуре других народов.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Овладение начальными навыками адаптации в динамично изменяющемся и развивающемся мире.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эстетических потребностей, ценностей и чувств.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CC52F3" w:rsidRPr="00CC52F3" w:rsidRDefault="00CC52F3" w:rsidP="00CC52F3">
      <w:pPr>
        <w:pStyle w:val="a5"/>
        <w:numPr>
          <w:ilvl w:val="1"/>
          <w:numId w:val="15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Метапредметные результаты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lastRenderedPageBreak/>
        <w:t>Овладение способностью принимать и сохранять цели и задачи учебной деятельности, поиска средств её осуществления.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Освоение способов решения проблем творческого и поискового характера.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Использование зн</w:t>
      </w:r>
      <w:r w:rsidRPr="00CC52F3">
        <w:rPr>
          <w:rFonts w:ascii="Times New Roman" w:hAnsi="Times New Roman" w:cs="Times New Roman"/>
        </w:rPr>
        <w:t>аково</w:t>
      </w:r>
      <w:r w:rsidRPr="00CC52F3">
        <w:rPr>
          <w:rFonts w:ascii="Times New Roman" w:hAnsi="Times New Roman" w:cs="Times New Roman"/>
        </w:rPr>
        <w:t>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Активное использование речевых средств и средств информационных</w:t>
      </w:r>
      <w:r>
        <w:rPr>
          <w:rFonts w:ascii="Times New Roman" w:hAnsi="Times New Roman" w:cs="Times New Roman"/>
        </w:rPr>
        <w:t xml:space="preserve"> </w:t>
      </w:r>
      <w:r w:rsidRPr="00CC52F3">
        <w:rPr>
          <w:rFonts w:ascii="Times New Roman" w:hAnsi="Times New Roman" w:cs="Times New Roman"/>
        </w:rPr>
        <w:t>и коммуникационных технологий (далее - ИКТ) для решения коммуникативных и познавательных задач.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CC52F3" w:rsidRPr="00CC52F3" w:rsidRDefault="00CC52F3" w:rsidP="00CC52F3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 xml:space="preserve"> Предметные результаты</w:t>
      </w:r>
    </w:p>
    <w:p w:rsidR="00CC52F3" w:rsidRPr="00CC52F3" w:rsidRDefault="00CC52F3" w:rsidP="00CC52F3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Понимание особой роли России в мировой истории, воспитание чувства гордости за национальные свершения, открытия, победы.</w:t>
      </w:r>
    </w:p>
    <w:p w:rsidR="00CC52F3" w:rsidRPr="00CC52F3" w:rsidRDefault="00CC52F3" w:rsidP="00CC52F3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Уважительное отношение к России, родному краю, своей семье, истории, культуре, природе нашей страны, её современной жизни.</w:t>
      </w:r>
    </w:p>
    <w:p w:rsidR="00CC52F3" w:rsidRPr="00CC52F3" w:rsidRDefault="00CC52F3" w:rsidP="00CC52F3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среде.</w:t>
      </w:r>
    </w:p>
    <w:p w:rsidR="00CC52F3" w:rsidRPr="00CC52F3" w:rsidRDefault="00CC52F3" w:rsidP="00CC52F3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CC52F3" w:rsidRDefault="00CC52F3" w:rsidP="00CC52F3">
      <w:pPr>
        <w:pStyle w:val="a5"/>
        <w:numPr>
          <w:ilvl w:val="0"/>
          <w:numId w:val="21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 xml:space="preserve">Развитие навыков установления и выявления причинно-следственных связей в окружающем мире. 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Человек и природа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Выпускник научится: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узнавать изученные объекты и явления живой и неживой природы;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сравнивать объекты живой и неживой природы на основе внешних признаков или известных характерных свойств</w:t>
      </w:r>
      <w:r w:rsidRPr="00CC52F3">
        <w:rPr>
          <w:rFonts w:ascii="Times New Roman" w:hAnsi="Times New Roman" w:cs="Times New Roman"/>
        </w:rPr>
        <w:t xml:space="preserve"> </w:t>
      </w:r>
      <w:r w:rsidRPr="00CC52F3">
        <w:rPr>
          <w:rFonts w:ascii="Times New Roman" w:hAnsi="Times New Roman" w:cs="Times New Roman"/>
        </w:rPr>
        <w:t>и проводить простейшую классификацию изученных объектов природы;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проводить несложные наблюдения в окружающей среде и ставить опыты, используя простейшее лабораторное оборудование и измерительные</w:t>
      </w:r>
      <w:r w:rsidRPr="00CC52F3">
        <w:rPr>
          <w:rFonts w:ascii="Times New Roman" w:hAnsi="Times New Roman" w:cs="Times New Roman"/>
        </w:rPr>
        <w:t xml:space="preserve"> приборы; следовать инструкциям </w:t>
      </w:r>
      <w:r w:rsidRPr="00CC52F3">
        <w:rPr>
          <w:rFonts w:ascii="Times New Roman" w:hAnsi="Times New Roman" w:cs="Times New Roman"/>
        </w:rPr>
        <w:t>и правилам техники безопасности при проведении наблюдений и опытов;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использовать естественнонаучные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</w:t>
      </w:r>
      <w:r w:rsidRPr="00CC52F3">
        <w:rPr>
          <w:rFonts w:ascii="Times New Roman" w:hAnsi="Times New Roman" w:cs="Times New Roman"/>
        </w:rPr>
        <w:t>ых или письменных высказываний;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использовать готовые модели (глобус, карту, план) для объяснения явлений или описания свойств объектов;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</w:t>
      </w:r>
      <w:r w:rsidRPr="00CC52F3">
        <w:rPr>
          <w:rFonts w:ascii="Times New Roman" w:hAnsi="Times New Roman" w:cs="Times New Roman"/>
        </w:rPr>
        <w:t xml:space="preserve"> бережного отношения к природе;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определять характер взаимоотношений человека и природы, находить примеры влияния этих отношений на природные объекты, зд</w:t>
      </w:r>
      <w:r w:rsidRPr="00CC52F3">
        <w:rPr>
          <w:rFonts w:ascii="Times New Roman" w:hAnsi="Times New Roman" w:cs="Times New Roman"/>
        </w:rPr>
        <w:t>оровье и безопасность человека;</w:t>
      </w:r>
    </w:p>
    <w:p w:rsidR="00CC52F3" w:rsidRPr="00CC52F3" w:rsidRDefault="00CC52F3" w:rsidP="00CC52F3">
      <w:pPr>
        <w:pStyle w:val="a5"/>
        <w:numPr>
          <w:ilvl w:val="0"/>
          <w:numId w:val="22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понимать необходим</w:t>
      </w:r>
      <w:r>
        <w:rPr>
          <w:rFonts w:ascii="Times New Roman" w:hAnsi="Times New Roman" w:cs="Times New Roman"/>
        </w:rPr>
        <w:t>ость здорового образа жизни, соблю</w:t>
      </w:r>
      <w:r w:rsidRPr="00CC52F3">
        <w:rPr>
          <w:rFonts w:ascii="Times New Roman" w:hAnsi="Times New Roman" w:cs="Times New Roman"/>
        </w:rPr>
        <w:t>дения правил безопасного поведения; использовать знания</w:t>
      </w:r>
      <w:r>
        <w:rPr>
          <w:rFonts w:ascii="Times New Roman" w:hAnsi="Times New Roman" w:cs="Times New Roman"/>
        </w:rPr>
        <w:t xml:space="preserve"> </w:t>
      </w:r>
      <w:r w:rsidRPr="00CC52F3">
        <w:rPr>
          <w:rFonts w:ascii="Times New Roman" w:hAnsi="Times New Roman" w:cs="Times New Roman"/>
        </w:rPr>
        <w:t>о строении и функционировании организма человека для сохранения и укрепления своего здоровья.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Выпускник получит возможность научиться:</w:t>
      </w:r>
    </w:p>
    <w:p w:rsidR="00CC52F3" w:rsidRPr="00CC52F3" w:rsidRDefault="00CC52F3" w:rsidP="00CC52F3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использовать при проведении практических работ инструменты ИКТ (фото и видеокамеру, микрофон и др.) для записи и обработки информации, готовить небольшие презентации по результатам наблюдений и опытов;</w:t>
      </w:r>
    </w:p>
    <w:p w:rsidR="00CC52F3" w:rsidRPr="00CC52F3" w:rsidRDefault="00CC52F3" w:rsidP="00CC52F3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CC52F3" w:rsidRPr="00CC52F3" w:rsidRDefault="00CC52F3" w:rsidP="00CC52F3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CC52F3" w:rsidRPr="00CC52F3" w:rsidRDefault="00CC52F3" w:rsidP="00CC52F3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пользоваться пр</w:t>
      </w:r>
      <w:r>
        <w:rPr>
          <w:rFonts w:ascii="Times New Roman" w:hAnsi="Times New Roman" w:cs="Times New Roman"/>
        </w:rPr>
        <w:t>остыми навыками самоконтроля са</w:t>
      </w:r>
      <w:r w:rsidRPr="00CC52F3">
        <w:rPr>
          <w:rFonts w:ascii="Times New Roman" w:hAnsi="Times New Roman" w:cs="Times New Roman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CC52F3" w:rsidRPr="00CC52F3" w:rsidRDefault="00CC52F3" w:rsidP="00CC52F3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CC52F3" w:rsidRPr="00CC52F3" w:rsidRDefault="00CC52F3" w:rsidP="00CC52F3">
      <w:pPr>
        <w:pStyle w:val="a5"/>
        <w:numPr>
          <w:ilvl w:val="0"/>
          <w:numId w:val="23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Человек и общество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Выпускник научится:</w:t>
      </w:r>
    </w:p>
    <w:p w:rsidR="00CC52F3" w:rsidRPr="00CC52F3" w:rsidRDefault="00CC52F3" w:rsidP="00CC52F3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узнавать государственную символику Российской Феде рации и своего региона; описывать достопримечательности столицы и родного края; находить на карте мира Россий скую Федерацию, на карте России Москву, свой регион и его главный город;</w:t>
      </w:r>
    </w:p>
    <w:p w:rsidR="00CC52F3" w:rsidRPr="00CC52F3" w:rsidRDefault="00CC52F3" w:rsidP="00CC52F3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различать прошлое, на</w:t>
      </w:r>
      <w:r w:rsidR="00E17210">
        <w:rPr>
          <w:rFonts w:ascii="Times New Roman" w:hAnsi="Times New Roman" w:cs="Times New Roman"/>
        </w:rPr>
        <w:t>стоящее, будущее; соотносить из</w:t>
      </w:r>
      <w:r w:rsidRPr="00CC52F3">
        <w:rPr>
          <w:rFonts w:ascii="Times New Roman" w:hAnsi="Times New Roman" w:cs="Times New Roman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CC52F3" w:rsidRPr="00CC52F3" w:rsidRDefault="00CC52F3" w:rsidP="00CC52F3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 xml:space="preserve"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</w:t>
      </w:r>
      <w:r w:rsidRPr="00CC52F3">
        <w:rPr>
          <w:rFonts w:ascii="Times New Roman" w:hAnsi="Times New Roman" w:cs="Times New Roman"/>
        </w:rPr>
        <w:lastRenderedPageBreak/>
        <w:t>вымыслов;</w:t>
      </w:r>
    </w:p>
    <w:p w:rsidR="00CC52F3" w:rsidRPr="00CC52F3" w:rsidRDefault="00CC52F3" w:rsidP="00CC52F3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 xml:space="preserve">оценивать характер взаимоотношений людей в </w:t>
      </w:r>
      <w:proofErr w:type="spellStart"/>
      <w:r w:rsidRPr="00CC52F3">
        <w:rPr>
          <w:rFonts w:ascii="Times New Roman" w:hAnsi="Times New Roman" w:cs="Times New Roman"/>
        </w:rPr>
        <w:t>различ</w:t>
      </w:r>
      <w:proofErr w:type="spellEnd"/>
      <w:r w:rsidRPr="00CC52F3">
        <w:rPr>
          <w:rFonts w:ascii="Times New Roman" w:hAnsi="Times New Roman" w:cs="Times New Roman"/>
        </w:rPr>
        <w:t xml:space="preserve"> </w:t>
      </w:r>
      <w:proofErr w:type="spellStart"/>
      <w:r w:rsidRPr="00CC52F3">
        <w:rPr>
          <w:rFonts w:ascii="Times New Roman" w:hAnsi="Times New Roman" w:cs="Times New Roman"/>
        </w:rPr>
        <w:t>ных</w:t>
      </w:r>
      <w:proofErr w:type="spellEnd"/>
      <w:r w:rsidRPr="00CC52F3">
        <w:rPr>
          <w:rFonts w:ascii="Times New Roman" w:hAnsi="Times New Roman" w:cs="Times New Roman"/>
        </w:rPr>
        <w:t xml:space="preserve"> социальных группах (семья, группа сверстников, этнос), в том числе с позиции развития этических чувств, добро желательности и эмоционально нравственной отзывчивости, понимания чувств других людей и сопереживания им;</w:t>
      </w:r>
    </w:p>
    <w:p w:rsidR="00CC52F3" w:rsidRPr="00CC52F3" w:rsidRDefault="00CC52F3" w:rsidP="00CC52F3">
      <w:pPr>
        <w:pStyle w:val="a5"/>
        <w:numPr>
          <w:ilvl w:val="0"/>
          <w:numId w:val="24"/>
        </w:num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высказываний.</w:t>
      </w:r>
    </w:p>
    <w:p w:rsidR="00CC52F3" w:rsidRPr="00CC52F3" w:rsidRDefault="00CC52F3" w:rsidP="00CC52F3">
      <w:pPr>
        <w:spacing w:after="240"/>
        <w:rPr>
          <w:rFonts w:ascii="Times New Roman" w:hAnsi="Times New Roman" w:cs="Times New Roman"/>
        </w:rPr>
      </w:pPr>
      <w:r w:rsidRPr="00CC52F3">
        <w:rPr>
          <w:rFonts w:ascii="Times New Roman" w:hAnsi="Times New Roman" w:cs="Times New Roman"/>
        </w:rPr>
        <w:t>Выпускник получит возможность научиться:</w:t>
      </w:r>
    </w:p>
    <w:p w:rsidR="00CC52F3" w:rsidRPr="00E17210" w:rsidRDefault="00CC52F3" w:rsidP="00E17210">
      <w:pPr>
        <w:pStyle w:val="a5"/>
        <w:numPr>
          <w:ilvl w:val="0"/>
          <w:numId w:val="25"/>
        </w:numPr>
        <w:spacing w:after="240"/>
        <w:rPr>
          <w:rFonts w:ascii="Times New Roman" w:hAnsi="Times New Roman" w:cs="Times New Roman"/>
        </w:rPr>
      </w:pPr>
      <w:r w:rsidRPr="00E17210">
        <w:rPr>
          <w:rFonts w:ascii="Times New Roman" w:hAnsi="Times New Roman" w:cs="Times New Roman"/>
        </w:rPr>
        <w:t>осознавать свою неразрывную связь с разнообразными окружающими социальными группами;</w:t>
      </w:r>
    </w:p>
    <w:p w:rsidR="00CC52F3" w:rsidRPr="00E17210" w:rsidRDefault="00CC52F3" w:rsidP="00E17210">
      <w:pPr>
        <w:pStyle w:val="a5"/>
        <w:numPr>
          <w:ilvl w:val="0"/>
          <w:numId w:val="25"/>
        </w:numPr>
        <w:spacing w:after="240"/>
        <w:rPr>
          <w:rFonts w:ascii="Times New Roman" w:hAnsi="Times New Roman" w:cs="Times New Roman"/>
        </w:rPr>
      </w:pPr>
      <w:r w:rsidRPr="00E17210">
        <w:rPr>
          <w:rFonts w:ascii="Times New Roman" w:hAnsi="Times New Roman" w:cs="Times New Roman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CC52F3" w:rsidRPr="00E17210" w:rsidRDefault="00CC52F3" w:rsidP="00E17210">
      <w:pPr>
        <w:pStyle w:val="a5"/>
        <w:numPr>
          <w:ilvl w:val="0"/>
          <w:numId w:val="25"/>
        </w:numPr>
        <w:spacing w:after="240"/>
        <w:rPr>
          <w:rFonts w:ascii="Times New Roman" w:hAnsi="Times New Roman" w:cs="Times New Roman"/>
        </w:rPr>
      </w:pPr>
      <w:r w:rsidRPr="00E17210">
        <w:rPr>
          <w:rFonts w:ascii="Times New Roman" w:hAnsi="Times New Roman" w:cs="Times New Roman"/>
        </w:rPr>
        <w:t>наблюдать и опи</w:t>
      </w:r>
      <w:r w:rsidR="00E17210">
        <w:rPr>
          <w:rFonts w:ascii="Times New Roman" w:hAnsi="Times New Roman" w:cs="Times New Roman"/>
        </w:rPr>
        <w:t>сывать проявления богатства вну</w:t>
      </w:r>
      <w:r w:rsidRPr="00E17210">
        <w:rPr>
          <w:rFonts w:ascii="Times New Roman" w:hAnsi="Times New Roman" w:cs="Times New Roman"/>
        </w:rPr>
        <w:t>треннего мира человека в его созидательной деятельности на благо семьи, в интересах образовательной организации, социума, этноса, страны;</w:t>
      </w:r>
    </w:p>
    <w:p w:rsidR="00CC52F3" w:rsidRPr="00E17210" w:rsidRDefault="00CC52F3" w:rsidP="00E17210">
      <w:pPr>
        <w:pStyle w:val="a5"/>
        <w:numPr>
          <w:ilvl w:val="0"/>
          <w:numId w:val="25"/>
        </w:numPr>
        <w:spacing w:after="240"/>
        <w:rPr>
          <w:rFonts w:ascii="Times New Roman" w:hAnsi="Times New Roman" w:cs="Times New Roman"/>
        </w:rPr>
      </w:pPr>
      <w:r w:rsidRPr="00E17210">
        <w:rPr>
          <w:rFonts w:ascii="Times New Roman" w:hAnsi="Times New Roman" w:cs="Times New Roman"/>
        </w:rPr>
        <w:t>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</w:t>
      </w:r>
      <w:r w:rsidR="00E17210">
        <w:rPr>
          <w:rFonts w:ascii="Times New Roman" w:hAnsi="Times New Roman" w:cs="Times New Roman"/>
        </w:rPr>
        <w:t>вовать в коллективной коммуника</w:t>
      </w:r>
      <w:r w:rsidRPr="00E17210">
        <w:rPr>
          <w:rFonts w:ascii="Times New Roman" w:hAnsi="Times New Roman" w:cs="Times New Roman"/>
        </w:rPr>
        <w:t>тивной деятельности в информационной образовательной среде;</w:t>
      </w:r>
    </w:p>
    <w:p w:rsidR="003B21AD" w:rsidRPr="00E17210" w:rsidRDefault="00CC52F3" w:rsidP="00E17210">
      <w:pPr>
        <w:pStyle w:val="a5"/>
        <w:numPr>
          <w:ilvl w:val="0"/>
          <w:numId w:val="25"/>
        </w:numPr>
        <w:spacing w:after="240"/>
        <w:rPr>
          <w:rFonts w:ascii="Times New Roman" w:hAnsi="Times New Roman" w:cs="Times New Roman"/>
        </w:rPr>
      </w:pPr>
      <w:r w:rsidRPr="00E17210">
        <w:rPr>
          <w:rFonts w:ascii="Times New Roman" w:hAnsi="Times New Roman" w:cs="Times New Roman"/>
        </w:rPr>
        <w:t xml:space="preserve">определять общую цель в совместной деятельности 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</w:t>
      </w:r>
      <w:r w:rsidR="00E17210" w:rsidRPr="00E17210">
        <w:rPr>
          <w:rFonts w:ascii="Times New Roman" w:hAnsi="Times New Roman" w:cs="Times New Roman"/>
        </w:rPr>
        <w:t>окружающих.</w:t>
      </w:r>
    </w:p>
    <w:sectPr w:rsidR="003B21AD" w:rsidRPr="00E17210">
      <w:pgSz w:w="11900" w:h="16840"/>
      <w:pgMar w:top="680" w:right="5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38D"/>
    <w:multiLevelType w:val="hybridMultilevel"/>
    <w:tmpl w:val="3A786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34F6"/>
    <w:multiLevelType w:val="hybridMultilevel"/>
    <w:tmpl w:val="FF76EDD0"/>
    <w:lvl w:ilvl="0" w:tplc="E722A0DE">
      <w:start w:val="1"/>
      <w:numFmt w:val="decimal"/>
      <w:lvlText w:val="%1."/>
      <w:lvlJc w:val="left"/>
      <w:pPr>
        <w:ind w:left="314" w:hanging="196"/>
      </w:pPr>
      <w:rPr>
        <w:rFonts w:ascii="Calibri Light" w:eastAsia="Calibri Light" w:hAnsi="Calibri Light" w:cs="Calibri Light" w:hint="default"/>
        <w:w w:val="101"/>
        <w:sz w:val="20"/>
        <w:szCs w:val="20"/>
        <w:lang w:val="ru-RU" w:eastAsia="en-US" w:bidi="ar-SA"/>
      </w:rPr>
    </w:lvl>
    <w:lvl w:ilvl="1" w:tplc="FFD664C0">
      <w:numFmt w:val="bullet"/>
      <w:lvlText w:val="•"/>
      <w:lvlJc w:val="left"/>
      <w:pPr>
        <w:ind w:left="1370" w:hanging="196"/>
      </w:pPr>
      <w:rPr>
        <w:rFonts w:hint="default"/>
        <w:lang w:val="ru-RU" w:eastAsia="en-US" w:bidi="ar-SA"/>
      </w:rPr>
    </w:lvl>
    <w:lvl w:ilvl="2" w:tplc="9A0AEBDA">
      <w:numFmt w:val="bullet"/>
      <w:lvlText w:val="•"/>
      <w:lvlJc w:val="left"/>
      <w:pPr>
        <w:ind w:left="2420" w:hanging="196"/>
      </w:pPr>
      <w:rPr>
        <w:rFonts w:hint="default"/>
        <w:lang w:val="ru-RU" w:eastAsia="en-US" w:bidi="ar-SA"/>
      </w:rPr>
    </w:lvl>
    <w:lvl w:ilvl="3" w:tplc="B596C984">
      <w:numFmt w:val="bullet"/>
      <w:lvlText w:val="•"/>
      <w:lvlJc w:val="left"/>
      <w:pPr>
        <w:ind w:left="3470" w:hanging="196"/>
      </w:pPr>
      <w:rPr>
        <w:rFonts w:hint="default"/>
        <w:lang w:val="ru-RU" w:eastAsia="en-US" w:bidi="ar-SA"/>
      </w:rPr>
    </w:lvl>
    <w:lvl w:ilvl="4" w:tplc="7778D788">
      <w:numFmt w:val="bullet"/>
      <w:lvlText w:val="•"/>
      <w:lvlJc w:val="left"/>
      <w:pPr>
        <w:ind w:left="4520" w:hanging="196"/>
      </w:pPr>
      <w:rPr>
        <w:rFonts w:hint="default"/>
        <w:lang w:val="ru-RU" w:eastAsia="en-US" w:bidi="ar-SA"/>
      </w:rPr>
    </w:lvl>
    <w:lvl w:ilvl="5" w:tplc="27C04C66">
      <w:numFmt w:val="bullet"/>
      <w:lvlText w:val="•"/>
      <w:lvlJc w:val="left"/>
      <w:pPr>
        <w:ind w:left="5570" w:hanging="196"/>
      </w:pPr>
      <w:rPr>
        <w:rFonts w:hint="default"/>
        <w:lang w:val="ru-RU" w:eastAsia="en-US" w:bidi="ar-SA"/>
      </w:rPr>
    </w:lvl>
    <w:lvl w:ilvl="6" w:tplc="5ED21DD2">
      <w:numFmt w:val="bullet"/>
      <w:lvlText w:val="•"/>
      <w:lvlJc w:val="left"/>
      <w:pPr>
        <w:ind w:left="6620" w:hanging="196"/>
      </w:pPr>
      <w:rPr>
        <w:rFonts w:hint="default"/>
        <w:lang w:val="ru-RU" w:eastAsia="en-US" w:bidi="ar-SA"/>
      </w:rPr>
    </w:lvl>
    <w:lvl w:ilvl="7" w:tplc="7034D3E0">
      <w:numFmt w:val="bullet"/>
      <w:lvlText w:val="•"/>
      <w:lvlJc w:val="left"/>
      <w:pPr>
        <w:ind w:left="7670" w:hanging="196"/>
      </w:pPr>
      <w:rPr>
        <w:rFonts w:hint="default"/>
        <w:lang w:val="ru-RU" w:eastAsia="en-US" w:bidi="ar-SA"/>
      </w:rPr>
    </w:lvl>
    <w:lvl w:ilvl="8" w:tplc="F5E28818">
      <w:numFmt w:val="bullet"/>
      <w:lvlText w:val="•"/>
      <w:lvlJc w:val="left"/>
      <w:pPr>
        <w:ind w:left="8720" w:hanging="196"/>
      </w:pPr>
      <w:rPr>
        <w:rFonts w:hint="default"/>
        <w:lang w:val="ru-RU" w:eastAsia="en-US" w:bidi="ar-SA"/>
      </w:rPr>
    </w:lvl>
  </w:abstractNum>
  <w:abstractNum w:abstractNumId="2" w15:restartNumberingAfterBreak="0">
    <w:nsid w:val="05331EB3"/>
    <w:multiLevelType w:val="hybridMultilevel"/>
    <w:tmpl w:val="D6C03D8A"/>
    <w:lvl w:ilvl="0" w:tplc="D87227C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41640"/>
    <w:multiLevelType w:val="hybridMultilevel"/>
    <w:tmpl w:val="80723D22"/>
    <w:lvl w:ilvl="0" w:tplc="57E69EF2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D29B2"/>
    <w:multiLevelType w:val="hybridMultilevel"/>
    <w:tmpl w:val="9F6EC1FA"/>
    <w:lvl w:ilvl="0" w:tplc="57E69EF2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B1301"/>
    <w:multiLevelType w:val="hybridMultilevel"/>
    <w:tmpl w:val="1BD62244"/>
    <w:lvl w:ilvl="0" w:tplc="57E69EF2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C05BC"/>
    <w:multiLevelType w:val="hybridMultilevel"/>
    <w:tmpl w:val="694866AC"/>
    <w:lvl w:ilvl="0" w:tplc="57E69EF2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4102E"/>
    <w:multiLevelType w:val="hybridMultilevel"/>
    <w:tmpl w:val="FED03868"/>
    <w:lvl w:ilvl="0" w:tplc="A2CE63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7463A"/>
    <w:multiLevelType w:val="hybridMultilevel"/>
    <w:tmpl w:val="AD181020"/>
    <w:lvl w:ilvl="0" w:tplc="57E69EF2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15495"/>
    <w:multiLevelType w:val="hybridMultilevel"/>
    <w:tmpl w:val="21AAE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32594"/>
    <w:multiLevelType w:val="hybridMultilevel"/>
    <w:tmpl w:val="98F2E656"/>
    <w:lvl w:ilvl="0" w:tplc="2A5095D8">
      <w:numFmt w:val="bullet"/>
      <w:lvlText w:val="-"/>
      <w:lvlJc w:val="left"/>
      <w:pPr>
        <w:ind w:left="118" w:hanging="104"/>
      </w:pPr>
      <w:rPr>
        <w:rFonts w:ascii="Arial" w:eastAsia="Arial" w:hAnsi="Arial" w:cs="Arial" w:hint="default"/>
        <w:i/>
        <w:iCs/>
        <w:w w:val="88"/>
        <w:sz w:val="22"/>
        <w:szCs w:val="22"/>
        <w:lang w:val="ru-RU" w:eastAsia="en-US" w:bidi="ar-SA"/>
      </w:rPr>
    </w:lvl>
    <w:lvl w:ilvl="1" w:tplc="E8C09A02">
      <w:numFmt w:val="bullet"/>
      <w:lvlText w:val="•"/>
      <w:lvlJc w:val="left"/>
      <w:pPr>
        <w:ind w:left="1190" w:hanging="104"/>
      </w:pPr>
      <w:rPr>
        <w:rFonts w:hint="default"/>
        <w:lang w:val="ru-RU" w:eastAsia="en-US" w:bidi="ar-SA"/>
      </w:rPr>
    </w:lvl>
    <w:lvl w:ilvl="2" w:tplc="B2889D76">
      <w:numFmt w:val="bullet"/>
      <w:lvlText w:val="•"/>
      <w:lvlJc w:val="left"/>
      <w:pPr>
        <w:ind w:left="2260" w:hanging="104"/>
      </w:pPr>
      <w:rPr>
        <w:rFonts w:hint="default"/>
        <w:lang w:val="ru-RU" w:eastAsia="en-US" w:bidi="ar-SA"/>
      </w:rPr>
    </w:lvl>
    <w:lvl w:ilvl="3" w:tplc="5816AADE">
      <w:numFmt w:val="bullet"/>
      <w:lvlText w:val="•"/>
      <w:lvlJc w:val="left"/>
      <w:pPr>
        <w:ind w:left="3330" w:hanging="104"/>
      </w:pPr>
      <w:rPr>
        <w:rFonts w:hint="default"/>
        <w:lang w:val="ru-RU" w:eastAsia="en-US" w:bidi="ar-SA"/>
      </w:rPr>
    </w:lvl>
    <w:lvl w:ilvl="4" w:tplc="7BC0F254">
      <w:numFmt w:val="bullet"/>
      <w:lvlText w:val="•"/>
      <w:lvlJc w:val="left"/>
      <w:pPr>
        <w:ind w:left="4400" w:hanging="104"/>
      </w:pPr>
      <w:rPr>
        <w:rFonts w:hint="default"/>
        <w:lang w:val="ru-RU" w:eastAsia="en-US" w:bidi="ar-SA"/>
      </w:rPr>
    </w:lvl>
    <w:lvl w:ilvl="5" w:tplc="42E603CA">
      <w:numFmt w:val="bullet"/>
      <w:lvlText w:val="•"/>
      <w:lvlJc w:val="left"/>
      <w:pPr>
        <w:ind w:left="5470" w:hanging="104"/>
      </w:pPr>
      <w:rPr>
        <w:rFonts w:hint="default"/>
        <w:lang w:val="ru-RU" w:eastAsia="en-US" w:bidi="ar-SA"/>
      </w:rPr>
    </w:lvl>
    <w:lvl w:ilvl="6" w:tplc="BE1A923A">
      <w:numFmt w:val="bullet"/>
      <w:lvlText w:val="•"/>
      <w:lvlJc w:val="left"/>
      <w:pPr>
        <w:ind w:left="6540" w:hanging="104"/>
      </w:pPr>
      <w:rPr>
        <w:rFonts w:hint="default"/>
        <w:lang w:val="ru-RU" w:eastAsia="en-US" w:bidi="ar-SA"/>
      </w:rPr>
    </w:lvl>
    <w:lvl w:ilvl="7" w:tplc="3BAECB32">
      <w:numFmt w:val="bullet"/>
      <w:lvlText w:val="•"/>
      <w:lvlJc w:val="left"/>
      <w:pPr>
        <w:ind w:left="7610" w:hanging="104"/>
      </w:pPr>
      <w:rPr>
        <w:rFonts w:hint="default"/>
        <w:lang w:val="ru-RU" w:eastAsia="en-US" w:bidi="ar-SA"/>
      </w:rPr>
    </w:lvl>
    <w:lvl w:ilvl="8" w:tplc="B60EE09C">
      <w:numFmt w:val="bullet"/>
      <w:lvlText w:val="•"/>
      <w:lvlJc w:val="left"/>
      <w:pPr>
        <w:ind w:left="8680" w:hanging="104"/>
      </w:pPr>
      <w:rPr>
        <w:rFonts w:hint="default"/>
        <w:lang w:val="ru-RU" w:eastAsia="en-US" w:bidi="ar-SA"/>
      </w:rPr>
    </w:lvl>
  </w:abstractNum>
  <w:abstractNum w:abstractNumId="11" w15:restartNumberingAfterBreak="0">
    <w:nsid w:val="380A2354"/>
    <w:multiLevelType w:val="hybridMultilevel"/>
    <w:tmpl w:val="EC1685F6"/>
    <w:lvl w:ilvl="0" w:tplc="A2CE63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66E78"/>
    <w:multiLevelType w:val="hybridMultilevel"/>
    <w:tmpl w:val="93C45BD4"/>
    <w:lvl w:ilvl="0" w:tplc="632E5424">
      <w:numFmt w:val="bullet"/>
      <w:lvlText w:val="-"/>
      <w:lvlJc w:val="left"/>
      <w:pPr>
        <w:ind w:left="118" w:hanging="104"/>
      </w:pPr>
      <w:rPr>
        <w:rFonts w:ascii="Calibri Light" w:eastAsia="Calibri Light" w:hAnsi="Calibri Light" w:cs="Calibri Light" w:hint="default"/>
        <w:w w:val="100"/>
        <w:sz w:val="20"/>
        <w:szCs w:val="20"/>
        <w:lang w:val="ru-RU" w:eastAsia="en-US" w:bidi="ar-SA"/>
      </w:rPr>
    </w:lvl>
    <w:lvl w:ilvl="1" w:tplc="3DCC3BEA">
      <w:numFmt w:val="bullet"/>
      <w:lvlText w:val="•"/>
      <w:lvlJc w:val="left"/>
      <w:pPr>
        <w:ind w:left="1190" w:hanging="104"/>
      </w:pPr>
      <w:rPr>
        <w:rFonts w:hint="default"/>
        <w:lang w:val="ru-RU" w:eastAsia="en-US" w:bidi="ar-SA"/>
      </w:rPr>
    </w:lvl>
    <w:lvl w:ilvl="2" w:tplc="0CEE4B56">
      <w:numFmt w:val="bullet"/>
      <w:lvlText w:val="•"/>
      <w:lvlJc w:val="left"/>
      <w:pPr>
        <w:ind w:left="2260" w:hanging="104"/>
      </w:pPr>
      <w:rPr>
        <w:rFonts w:hint="default"/>
        <w:lang w:val="ru-RU" w:eastAsia="en-US" w:bidi="ar-SA"/>
      </w:rPr>
    </w:lvl>
    <w:lvl w:ilvl="3" w:tplc="7886451C">
      <w:numFmt w:val="bullet"/>
      <w:lvlText w:val="•"/>
      <w:lvlJc w:val="left"/>
      <w:pPr>
        <w:ind w:left="3330" w:hanging="104"/>
      </w:pPr>
      <w:rPr>
        <w:rFonts w:hint="default"/>
        <w:lang w:val="ru-RU" w:eastAsia="en-US" w:bidi="ar-SA"/>
      </w:rPr>
    </w:lvl>
    <w:lvl w:ilvl="4" w:tplc="BE660618">
      <w:numFmt w:val="bullet"/>
      <w:lvlText w:val="•"/>
      <w:lvlJc w:val="left"/>
      <w:pPr>
        <w:ind w:left="4400" w:hanging="104"/>
      </w:pPr>
      <w:rPr>
        <w:rFonts w:hint="default"/>
        <w:lang w:val="ru-RU" w:eastAsia="en-US" w:bidi="ar-SA"/>
      </w:rPr>
    </w:lvl>
    <w:lvl w:ilvl="5" w:tplc="34E20D4C">
      <w:numFmt w:val="bullet"/>
      <w:lvlText w:val="•"/>
      <w:lvlJc w:val="left"/>
      <w:pPr>
        <w:ind w:left="5470" w:hanging="104"/>
      </w:pPr>
      <w:rPr>
        <w:rFonts w:hint="default"/>
        <w:lang w:val="ru-RU" w:eastAsia="en-US" w:bidi="ar-SA"/>
      </w:rPr>
    </w:lvl>
    <w:lvl w:ilvl="6" w:tplc="8DDA4ED8">
      <w:numFmt w:val="bullet"/>
      <w:lvlText w:val="•"/>
      <w:lvlJc w:val="left"/>
      <w:pPr>
        <w:ind w:left="6540" w:hanging="104"/>
      </w:pPr>
      <w:rPr>
        <w:rFonts w:hint="default"/>
        <w:lang w:val="ru-RU" w:eastAsia="en-US" w:bidi="ar-SA"/>
      </w:rPr>
    </w:lvl>
    <w:lvl w:ilvl="7" w:tplc="08F85C1A">
      <w:numFmt w:val="bullet"/>
      <w:lvlText w:val="•"/>
      <w:lvlJc w:val="left"/>
      <w:pPr>
        <w:ind w:left="7610" w:hanging="104"/>
      </w:pPr>
      <w:rPr>
        <w:rFonts w:hint="default"/>
        <w:lang w:val="ru-RU" w:eastAsia="en-US" w:bidi="ar-SA"/>
      </w:rPr>
    </w:lvl>
    <w:lvl w:ilvl="8" w:tplc="C63C9452">
      <w:numFmt w:val="bullet"/>
      <w:lvlText w:val="•"/>
      <w:lvlJc w:val="left"/>
      <w:pPr>
        <w:ind w:left="8680" w:hanging="104"/>
      </w:pPr>
      <w:rPr>
        <w:rFonts w:hint="default"/>
        <w:lang w:val="ru-RU" w:eastAsia="en-US" w:bidi="ar-SA"/>
      </w:rPr>
    </w:lvl>
  </w:abstractNum>
  <w:abstractNum w:abstractNumId="13" w15:restartNumberingAfterBreak="0">
    <w:nsid w:val="3E8C4EF5"/>
    <w:multiLevelType w:val="hybridMultilevel"/>
    <w:tmpl w:val="8B604F6E"/>
    <w:lvl w:ilvl="0" w:tplc="7F22DDBC">
      <w:start w:val="1"/>
      <w:numFmt w:val="decimal"/>
      <w:lvlText w:val="%1."/>
      <w:lvlJc w:val="left"/>
      <w:pPr>
        <w:ind w:left="118" w:hanging="196"/>
      </w:pPr>
      <w:rPr>
        <w:rFonts w:ascii="Calibri Light" w:eastAsia="Calibri Light" w:hAnsi="Calibri Light" w:cs="Calibri Light" w:hint="default"/>
        <w:w w:val="101"/>
        <w:sz w:val="20"/>
        <w:szCs w:val="20"/>
        <w:lang w:val="ru-RU" w:eastAsia="en-US" w:bidi="ar-SA"/>
      </w:rPr>
    </w:lvl>
    <w:lvl w:ilvl="1" w:tplc="2A684466">
      <w:numFmt w:val="bullet"/>
      <w:lvlText w:val="•"/>
      <w:lvlJc w:val="left"/>
      <w:pPr>
        <w:ind w:left="1190" w:hanging="196"/>
      </w:pPr>
      <w:rPr>
        <w:rFonts w:hint="default"/>
        <w:lang w:val="ru-RU" w:eastAsia="en-US" w:bidi="ar-SA"/>
      </w:rPr>
    </w:lvl>
    <w:lvl w:ilvl="2" w:tplc="6D1EB2C6">
      <w:numFmt w:val="bullet"/>
      <w:lvlText w:val="•"/>
      <w:lvlJc w:val="left"/>
      <w:pPr>
        <w:ind w:left="2260" w:hanging="196"/>
      </w:pPr>
      <w:rPr>
        <w:rFonts w:hint="default"/>
        <w:lang w:val="ru-RU" w:eastAsia="en-US" w:bidi="ar-SA"/>
      </w:rPr>
    </w:lvl>
    <w:lvl w:ilvl="3" w:tplc="CA4A1674">
      <w:numFmt w:val="bullet"/>
      <w:lvlText w:val="•"/>
      <w:lvlJc w:val="left"/>
      <w:pPr>
        <w:ind w:left="3330" w:hanging="196"/>
      </w:pPr>
      <w:rPr>
        <w:rFonts w:hint="default"/>
        <w:lang w:val="ru-RU" w:eastAsia="en-US" w:bidi="ar-SA"/>
      </w:rPr>
    </w:lvl>
    <w:lvl w:ilvl="4" w:tplc="A5DC5326">
      <w:numFmt w:val="bullet"/>
      <w:lvlText w:val="•"/>
      <w:lvlJc w:val="left"/>
      <w:pPr>
        <w:ind w:left="4400" w:hanging="196"/>
      </w:pPr>
      <w:rPr>
        <w:rFonts w:hint="default"/>
        <w:lang w:val="ru-RU" w:eastAsia="en-US" w:bidi="ar-SA"/>
      </w:rPr>
    </w:lvl>
    <w:lvl w:ilvl="5" w:tplc="72AEEEF6">
      <w:numFmt w:val="bullet"/>
      <w:lvlText w:val="•"/>
      <w:lvlJc w:val="left"/>
      <w:pPr>
        <w:ind w:left="5470" w:hanging="196"/>
      </w:pPr>
      <w:rPr>
        <w:rFonts w:hint="default"/>
        <w:lang w:val="ru-RU" w:eastAsia="en-US" w:bidi="ar-SA"/>
      </w:rPr>
    </w:lvl>
    <w:lvl w:ilvl="6" w:tplc="F974631E">
      <w:numFmt w:val="bullet"/>
      <w:lvlText w:val="•"/>
      <w:lvlJc w:val="left"/>
      <w:pPr>
        <w:ind w:left="6540" w:hanging="196"/>
      </w:pPr>
      <w:rPr>
        <w:rFonts w:hint="default"/>
        <w:lang w:val="ru-RU" w:eastAsia="en-US" w:bidi="ar-SA"/>
      </w:rPr>
    </w:lvl>
    <w:lvl w:ilvl="7" w:tplc="F0406B9C">
      <w:numFmt w:val="bullet"/>
      <w:lvlText w:val="•"/>
      <w:lvlJc w:val="left"/>
      <w:pPr>
        <w:ind w:left="7610" w:hanging="196"/>
      </w:pPr>
      <w:rPr>
        <w:rFonts w:hint="default"/>
        <w:lang w:val="ru-RU" w:eastAsia="en-US" w:bidi="ar-SA"/>
      </w:rPr>
    </w:lvl>
    <w:lvl w:ilvl="8" w:tplc="B6042C90">
      <w:numFmt w:val="bullet"/>
      <w:lvlText w:val="•"/>
      <w:lvlJc w:val="left"/>
      <w:pPr>
        <w:ind w:left="8680" w:hanging="196"/>
      </w:pPr>
      <w:rPr>
        <w:rFonts w:hint="default"/>
        <w:lang w:val="ru-RU" w:eastAsia="en-US" w:bidi="ar-SA"/>
      </w:rPr>
    </w:lvl>
  </w:abstractNum>
  <w:abstractNum w:abstractNumId="14" w15:restartNumberingAfterBreak="0">
    <w:nsid w:val="448F637A"/>
    <w:multiLevelType w:val="hybridMultilevel"/>
    <w:tmpl w:val="F4F63CE6"/>
    <w:lvl w:ilvl="0" w:tplc="ADCC176C">
      <w:numFmt w:val="bullet"/>
      <w:lvlText w:val="-"/>
      <w:lvlJc w:val="left"/>
      <w:pPr>
        <w:ind w:left="118" w:hanging="104"/>
      </w:pPr>
      <w:rPr>
        <w:rFonts w:ascii="Arial" w:eastAsia="Arial" w:hAnsi="Arial" w:cs="Arial" w:hint="default"/>
        <w:i/>
        <w:iCs/>
        <w:w w:val="88"/>
        <w:sz w:val="22"/>
        <w:szCs w:val="22"/>
        <w:lang w:val="ru-RU" w:eastAsia="en-US" w:bidi="ar-SA"/>
      </w:rPr>
    </w:lvl>
    <w:lvl w:ilvl="1" w:tplc="CCAC85EA">
      <w:numFmt w:val="bullet"/>
      <w:lvlText w:val="•"/>
      <w:lvlJc w:val="left"/>
      <w:pPr>
        <w:ind w:left="1190" w:hanging="104"/>
      </w:pPr>
      <w:rPr>
        <w:rFonts w:hint="default"/>
        <w:lang w:val="ru-RU" w:eastAsia="en-US" w:bidi="ar-SA"/>
      </w:rPr>
    </w:lvl>
    <w:lvl w:ilvl="2" w:tplc="E92E131A">
      <w:numFmt w:val="bullet"/>
      <w:lvlText w:val="•"/>
      <w:lvlJc w:val="left"/>
      <w:pPr>
        <w:ind w:left="2260" w:hanging="104"/>
      </w:pPr>
      <w:rPr>
        <w:rFonts w:hint="default"/>
        <w:lang w:val="ru-RU" w:eastAsia="en-US" w:bidi="ar-SA"/>
      </w:rPr>
    </w:lvl>
    <w:lvl w:ilvl="3" w:tplc="0922A6F4">
      <w:numFmt w:val="bullet"/>
      <w:lvlText w:val="•"/>
      <w:lvlJc w:val="left"/>
      <w:pPr>
        <w:ind w:left="3330" w:hanging="104"/>
      </w:pPr>
      <w:rPr>
        <w:rFonts w:hint="default"/>
        <w:lang w:val="ru-RU" w:eastAsia="en-US" w:bidi="ar-SA"/>
      </w:rPr>
    </w:lvl>
    <w:lvl w:ilvl="4" w:tplc="4762D828">
      <w:numFmt w:val="bullet"/>
      <w:lvlText w:val="•"/>
      <w:lvlJc w:val="left"/>
      <w:pPr>
        <w:ind w:left="4400" w:hanging="104"/>
      </w:pPr>
      <w:rPr>
        <w:rFonts w:hint="default"/>
        <w:lang w:val="ru-RU" w:eastAsia="en-US" w:bidi="ar-SA"/>
      </w:rPr>
    </w:lvl>
    <w:lvl w:ilvl="5" w:tplc="FEFEF49A">
      <w:numFmt w:val="bullet"/>
      <w:lvlText w:val="•"/>
      <w:lvlJc w:val="left"/>
      <w:pPr>
        <w:ind w:left="5470" w:hanging="104"/>
      </w:pPr>
      <w:rPr>
        <w:rFonts w:hint="default"/>
        <w:lang w:val="ru-RU" w:eastAsia="en-US" w:bidi="ar-SA"/>
      </w:rPr>
    </w:lvl>
    <w:lvl w:ilvl="6" w:tplc="7A1C2A30">
      <w:numFmt w:val="bullet"/>
      <w:lvlText w:val="•"/>
      <w:lvlJc w:val="left"/>
      <w:pPr>
        <w:ind w:left="6540" w:hanging="104"/>
      </w:pPr>
      <w:rPr>
        <w:rFonts w:hint="default"/>
        <w:lang w:val="ru-RU" w:eastAsia="en-US" w:bidi="ar-SA"/>
      </w:rPr>
    </w:lvl>
    <w:lvl w:ilvl="7" w:tplc="CC2C5962">
      <w:numFmt w:val="bullet"/>
      <w:lvlText w:val="•"/>
      <w:lvlJc w:val="left"/>
      <w:pPr>
        <w:ind w:left="7610" w:hanging="104"/>
      </w:pPr>
      <w:rPr>
        <w:rFonts w:hint="default"/>
        <w:lang w:val="ru-RU" w:eastAsia="en-US" w:bidi="ar-SA"/>
      </w:rPr>
    </w:lvl>
    <w:lvl w:ilvl="8" w:tplc="7F82109C">
      <w:numFmt w:val="bullet"/>
      <w:lvlText w:val="•"/>
      <w:lvlJc w:val="left"/>
      <w:pPr>
        <w:ind w:left="8680" w:hanging="104"/>
      </w:pPr>
      <w:rPr>
        <w:rFonts w:hint="default"/>
        <w:lang w:val="ru-RU" w:eastAsia="en-US" w:bidi="ar-SA"/>
      </w:rPr>
    </w:lvl>
  </w:abstractNum>
  <w:abstractNum w:abstractNumId="15" w15:restartNumberingAfterBreak="0">
    <w:nsid w:val="44D13961"/>
    <w:multiLevelType w:val="hybridMultilevel"/>
    <w:tmpl w:val="F43888BC"/>
    <w:lvl w:ilvl="0" w:tplc="34307AFE">
      <w:start w:val="1"/>
      <w:numFmt w:val="decimal"/>
      <w:lvlText w:val="%1)"/>
      <w:lvlJc w:val="left"/>
      <w:pPr>
        <w:ind w:left="118" w:hanging="208"/>
      </w:pPr>
      <w:rPr>
        <w:rFonts w:ascii="Calibri Light" w:eastAsia="Calibri Light" w:hAnsi="Calibri Light" w:cs="Calibri Light" w:hint="default"/>
        <w:w w:val="101"/>
        <w:sz w:val="20"/>
        <w:szCs w:val="20"/>
        <w:lang w:val="ru-RU" w:eastAsia="en-US" w:bidi="ar-SA"/>
      </w:rPr>
    </w:lvl>
    <w:lvl w:ilvl="1" w:tplc="D90644BE">
      <w:numFmt w:val="bullet"/>
      <w:lvlText w:val="•"/>
      <w:lvlJc w:val="left"/>
      <w:pPr>
        <w:ind w:left="786" w:hanging="116"/>
      </w:pPr>
      <w:rPr>
        <w:rFonts w:ascii="Calibri Light" w:eastAsia="Calibri Light" w:hAnsi="Calibri Light" w:cs="Calibri Light" w:hint="default"/>
        <w:w w:val="65"/>
        <w:sz w:val="20"/>
        <w:szCs w:val="20"/>
        <w:lang w:val="ru-RU" w:eastAsia="en-US" w:bidi="ar-SA"/>
      </w:rPr>
    </w:lvl>
    <w:lvl w:ilvl="2" w:tplc="A62E9C52">
      <w:numFmt w:val="bullet"/>
      <w:lvlText w:val="•"/>
      <w:lvlJc w:val="left"/>
      <w:pPr>
        <w:ind w:left="1895" w:hanging="116"/>
      </w:pPr>
      <w:rPr>
        <w:rFonts w:hint="default"/>
        <w:lang w:val="ru-RU" w:eastAsia="en-US" w:bidi="ar-SA"/>
      </w:rPr>
    </w:lvl>
    <w:lvl w:ilvl="3" w:tplc="6460382A">
      <w:numFmt w:val="bullet"/>
      <w:lvlText w:val="•"/>
      <w:lvlJc w:val="left"/>
      <w:pPr>
        <w:ind w:left="3011" w:hanging="116"/>
      </w:pPr>
      <w:rPr>
        <w:rFonts w:hint="default"/>
        <w:lang w:val="ru-RU" w:eastAsia="en-US" w:bidi="ar-SA"/>
      </w:rPr>
    </w:lvl>
    <w:lvl w:ilvl="4" w:tplc="EAA4219C">
      <w:numFmt w:val="bullet"/>
      <w:lvlText w:val="•"/>
      <w:lvlJc w:val="left"/>
      <w:pPr>
        <w:ind w:left="4126" w:hanging="116"/>
      </w:pPr>
      <w:rPr>
        <w:rFonts w:hint="default"/>
        <w:lang w:val="ru-RU" w:eastAsia="en-US" w:bidi="ar-SA"/>
      </w:rPr>
    </w:lvl>
    <w:lvl w:ilvl="5" w:tplc="CF769854">
      <w:numFmt w:val="bullet"/>
      <w:lvlText w:val="•"/>
      <w:lvlJc w:val="left"/>
      <w:pPr>
        <w:ind w:left="5242" w:hanging="116"/>
      </w:pPr>
      <w:rPr>
        <w:rFonts w:hint="default"/>
        <w:lang w:val="ru-RU" w:eastAsia="en-US" w:bidi="ar-SA"/>
      </w:rPr>
    </w:lvl>
    <w:lvl w:ilvl="6" w:tplc="344475FC">
      <w:numFmt w:val="bullet"/>
      <w:lvlText w:val="•"/>
      <w:lvlJc w:val="left"/>
      <w:pPr>
        <w:ind w:left="6357" w:hanging="116"/>
      </w:pPr>
      <w:rPr>
        <w:rFonts w:hint="default"/>
        <w:lang w:val="ru-RU" w:eastAsia="en-US" w:bidi="ar-SA"/>
      </w:rPr>
    </w:lvl>
    <w:lvl w:ilvl="7" w:tplc="CAE417D2">
      <w:numFmt w:val="bullet"/>
      <w:lvlText w:val="•"/>
      <w:lvlJc w:val="left"/>
      <w:pPr>
        <w:ind w:left="7473" w:hanging="116"/>
      </w:pPr>
      <w:rPr>
        <w:rFonts w:hint="default"/>
        <w:lang w:val="ru-RU" w:eastAsia="en-US" w:bidi="ar-SA"/>
      </w:rPr>
    </w:lvl>
    <w:lvl w:ilvl="8" w:tplc="56822F9C">
      <w:numFmt w:val="bullet"/>
      <w:lvlText w:val="•"/>
      <w:lvlJc w:val="left"/>
      <w:pPr>
        <w:ind w:left="8588" w:hanging="116"/>
      </w:pPr>
      <w:rPr>
        <w:rFonts w:hint="default"/>
        <w:lang w:val="ru-RU" w:eastAsia="en-US" w:bidi="ar-SA"/>
      </w:rPr>
    </w:lvl>
  </w:abstractNum>
  <w:abstractNum w:abstractNumId="16" w15:restartNumberingAfterBreak="0">
    <w:nsid w:val="4988335B"/>
    <w:multiLevelType w:val="hybridMultilevel"/>
    <w:tmpl w:val="ED42C480"/>
    <w:lvl w:ilvl="0" w:tplc="03EA8FC8">
      <w:start w:val="1"/>
      <w:numFmt w:val="decimal"/>
      <w:lvlText w:val="%1."/>
      <w:lvlJc w:val="left"/>
      <w:pPr>
        <w:ind w:left="118" w:hanging="196"/>
      </w:pPr>
      <w:rPr>
        <w:rFonts w:ascii="Calibri Light" w:eastAsia="Calibri Light" w:hAnsi="Calibri Light" w:cs="Calibri Light" w:hint="default"/>
        <w:w w:val="101"/>
        <w:sz w:val="20"/>
        <w:szCs w:val="20"/>
        <w:lang w:val="ru-RU" w:eastAsia="en-US" w:bidi="ar-SA"/>
      </w:rPr>
    </w:lvl>
    <w:lvl w:ilvl="1" w:tplc="7FA2FFAC">
      <w:numFmt w:val="bullet"/>
      <w:lvlText w:val="•"/>
      <w:lvlJc w:val="left"/>
      <w:pPr>
        <w:ind w:left="1190" w:hanging="196"/>
      </w:pPr>
      <w:rPr>
        <w:rFonts w:hint="default"/>
        <w:lang w:val="ru-RU" w:eastAsia="en-US" w:bidi="ar-SA"/>
      </w:rPr>
    </w:lvl>
    <w:lvl w:ilvl="2" w:tplc="250CAA62">
      <w:numFmt w:val="bullet"/>
      <w:lvlText w:val="•"/>
      <w:lvlJc w:val="left"/>
      <w:pPr>
        <w:ind w:left="2260" w:hanging="196"/>
      </w:pPr>
      <w:rPr>
        <w:rFonts w:hint="default"/>
        <w:lang w:val="ru-RU" w:eastAsia="en-US" w:bidi="ar-SA"/>
      </w:rPr>
    </w:lvl>
    <w:lvl w:ilvl="3" w:tplc="E6FCCFEC">
      <w:numFmt w:val="bullet"/>
      <w:lvlText w:val="•"/>
      <w:lvlJc w:val="left"/>
      <w:pPr>
        <w:ind w:left="3330" w:hanging="196"/>
      </w:pPr>
      <w:rPr>
        <w:rFonts w:hint="default"/>
        <w:lang w:val="ru-RU" w:eastAsia="en-US" w:bidi="ar-SA"/>
      </w:rPr>
    </w:lvl>
    <w:lvl w:ilvl="4" w:tplc="3DBCD88C">
      <w:numFmt w:val="bullet"/>
      <w:lvlText w:val="•"/>
      <w:lvlJc w:val="left"/>
      <w:pPr>
        <w:ind w:left="4400" w:hanging="196"/>
      </w:pPr>
      <w:rPr>
        <w:rFonts w:hint="default"/>
        <w:lang w:val="ru-RU" w:eastAsia="en-US" w:bidi="ar-SA"/>
      </w:rPr>
    </w:lvl>
    <w:lvl w:ilvl="5" w:tplc="2BBAF54A">
      <w:numFmt w:val="bullet"/>
      <w:lvlText w:val="•"/>
      <w:lvlJc w:val="left"/>
      <w:pPr>
        <w:ind w:left="5470" w:hanging="196"/>
      </w:pPr>
      <w:rPr>
        <w:rFonts w:hint="default"/>
        <w:lang w:val="ru-RU" w:eastAsia="en-US" w:bidi="ar-SA"/>
      </w:rPr>
    </w:lvl>
    <w:lvl w:ilvl="6" w:tplc="E390B79A">
      <w:numFmt w:val="bullet"/>
      <w:lvlText w:val="•"/>
      <w:lvlJc w:val="left"/>
      <w:pPr>
        <w:ind w:left="6540" w:hanging="196"/>
      </w:pPr>
      <w:rPr>
        <w:rFonts w:hint="default"/>
        <w:lang w:val="ru-RU" w:eastAsia="en-US" w:bidi="ar-SA"/>
      </w:rPr>
    </w:lvl>
    <w:lvl w:ilvl="7" w:tplc="456C9292">
      <w:numFmt w:val="bullet"/>
      <w:lvlText w:val="•"/>
      <w:lvlJc w:val="left"/>
      <w:pPr>
        <w:ind w:left="7610" w:hanging="196"/>
      </w:pPr>
      <w:rPr>
        <w:rFonts w:hint="default"/>
        <w:lang w:val="ru-RU" w:eastAsia="en-US" w:bidi="ar-SA"/>
      </w:rPr>
    </w:lvl>
    <w:lvl w:ilvl="8" w:tplc="8E4698FC">
      <w:numFmt w:val="bullet"/>
      <w:lvlText w:val="•"/>
      <w:lvlJc w:val="left"/>
      <w:pPr>
        <w:ind w:left="8680" w:hanging="196"/>
      </w:pPr>
      <w:rPr>
        <w:rFonts w:hint="default"/>
        <w:lang w:val="ru-RU" w:eastAsia="en-US" w:bidi="ar-SA"/>
      </w:rPr>
    </w:lvl>
  </w:abstractNum>
  <w:abstractNum w:abstractNumId="17" w15:restartNumberingAfterBreak="0">
    <w:nsid w:val="4C9837A9"/>
    <w:multiLevelType w:val="hybridMultilevel"/>
    <w:tmpl w:val="BEB600C4"/>
    <w:lvl w:ilvl="0" w:tplc="A2CE63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C0D"/>
    <w:multiLevelType w:val="hybridMultilevel"/>
    <w:tmpl w:val="63A4E650"/>
    <w:lvl w:ilvl="0" w:tplc="D87227C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8B49658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456BE"/>
    <w:multiLevelType w:val="hybridMultilevel"/>
    <w:tmpl w:val="2486703E"/>
    <w:lvl w:ilvl="0" w:tplc="D87227C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A0E1C"/>
    <w:multiLevelType w:val="hybridMultilevel"/>
    <w:tmpl w:val="D2DA7F0A"/>
    <w:lvl w:ilvl="0" w:tplc="57E69EF2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43958"/>
    <w:multiLevelType w:val="hybridMultilevel"/>
    <w:tmpl w:val="571406FC"/>
    <w:lvl w:ilvl="0" w:tplc="403A4DA8">
      <w:numFmt w:val="bullet"/>
      <w:lvlText w:val="-"/>
      <w:lvlJc w:val="left"/>
      <w:pPr>
        <w:ind w:left="118" w:hanging="104"/>
      </w:pPr>
      <w:rPr>
        <w:rFonts w:ascii="Calibri Light" w:eastAsia="Calibri Light" w:hAnsi="Calibri Light" w:cs="Calibri Light" w:hint="default"/>
        <w:w w:val="100"/>
        <w:sz w:val="20"/>
        <w:szCs w:val="20"/>
        <w:lang w:val="ru-RU" w:eastAsia="en-US" w:bidi="ar-SA"/>
      </w:rPr>
    </w:lvl>
    <w:lvl w:ilvl="1" w:tplc="96E2C514">
      <w:numFmt w:val="bullet"/>
      <w:lvlText w:val="•"/>
      <w:lvlJc w:val="left"/>
      <w:pPr>
        <w:ind w:left="1212" w:hanging="116"/>
      </w:pPr>
      <w:rPr>
        <w:rFonts w:ascii="Calibri Light" w:eastAsia="Calibri Light" w:hAnsi="Calibri Light" w:cs="Calibri Light" w:hint="default"/>
        <w:w w:val="65"/>
        <w:sz w:val="20"/>
        <w:szCs w:val="20"/>
        <w:lang w:val="ru-RU" w:eastAsia="en-US" w:bidi="ar-SA"/>
      </w:rPr>
    </w:lvl>
    <w:lvl w:ilvl="2" w:tplc="4B5C56A8">
      <w:numFmt w:val="bullet"/>
      <w:lvlText w:val="•"/>
      <w:lvlJc w:val="left"/>
      <w:pPr>
        <w:ind w:left="2286" w:hanging="116"/>
      </w:pPr>
      <w:rPr>
        <w:rFonts w:hint="default"/>
        <w:lang w:val="ru-RU" w:eastAsia="en-US" w:bidi="ar-SA"/>
      </w:rPr>
    </w:lvl>
    <w:lvl w:ilvl="3" w:tplc="EA22C338">
      <w:numFmt w:val="bullet"/>
      <w:lvlText w:val="•"/>
      <w:lvlJc w:val="left"/>
      <w:pPr>
        <w:ind w:left="3353" w:hanging="116"/>
      </w:pPr>
      <w:rPr>
        <w:rFonts w:hint="default"/>
        <w:lang w:val="ru-RU" w:eastAsia="en-US" w:bidi="ar-SA"/>
      </w:rPr>
    </w:lvl>
    <w:lvl w:ilvl="4" w:tplc="EAB60F1C">
      <w:numFmt w:val="bullet"/>
      <w:lvlText w:val="•"/>
      <w:lvlJc w:val="left"/>
      <w:pPr>
        <w:ind w:left="4420" w:hanging="116"/>
      </w:pPr>
      <w:rPr>
        <w:rFonts w:hint="default"/>
        <w:lang w:val="ru-RU" w:eastAsia="en-US" w:bidi="ar-SA"/>
      </w:rPr>
    </w:lvl>
    <w:lvl w:ilvl="5" w:tplc="FE1C0628">
      <w:numFmt w:val="bullet"/>
      <w:lvlText w:val="•"/>
      <w:lvlJc w:val="left"/>
      <w:pPr>
        <w:ind w:left="5486" w:hanging="116"/>
      </w:pPr>
      <w:rPr>
        <w:rFonts w:hint="default"/>
        <w:lang w:val="ru-RU" w:eastAsia="en-US" w:bidi="ar-SA"/>
      </w:rPr>
    </w:lvl>
    <w:lvl w:ilvl="6" w:tplc="A96AEAE8">
      <w:numFmt w:val="bullet"/>
      <w:lvlText w:val="•"/>
      <w:lvlJc w:val="left"/>
      <w:pPr>
        <w:ind w:left="6553" w:hanging="116"/>
      </w:pPr>
      <w:rPr>
        <w:rFonts w:hint="default"/>
        <w:lang w:val="ru-RU" w:eastAsia="en-US" w:bidi="ar-SA"/>
      </w:rPr>
    </w:lvl>
    <w:lvl w:ilvl="7" w:tplc="79EE1528">
      <w:numFmt w:val="bullet"/>
      <w:lvlText w:val="•"/>
      <w:lvlJc w:val="left"/>
      <w:pPr>
        <w:ind w:left="7620" w:hanging="116"/>
      </w:pPr>
      <w:rPr>
        <w:rFonts w:hint="default"/>
        <w:lang w:val="ru-RU" w:eastAsia="en-US" w:bidi="ar-SA"/>
      </w:rPr>
    </w:lvl>
    <w:lvl w:ilvl="8" w:tplc="13F84F88">
      <w:numFmt w:val="bullet"/>
      <w:lvlText w:val="•"/>
      <w:lvlJc w:val="left"/>
      <w:pPr>
        <w:ind w:left="8686" w:hanging="116"/>
      </w:pPr>
      <w:rPr>
        <w:rFonts w:hint="default"/>
        <w:lang w:val="ru-RU" w:eastAsia="en-US" w:bidi="ar-SA"/>
      </w:rPr>
    </w:lvl>
  </w:abstractNum>
  <w:abstractNum w:abstractNumId="22" w15:restartNumberingAfterBreak="0">
    <w:nsid w:val="659A01DE"/>
    <w:multiLevelType w:val="hybridMultilevel"/>
    <w:tmpl w:val="82F680A8"/>
    <w:lvl w:ilvl="0" w:tplc="57E69EF2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D2F44"/>
    <w:multiLevelType w:val="hybridMultilevel"/>
    <w:tmpl w:val="E864D760"/>
    <w:lvl w:ilvl="0" w:tplc="29A28296">
      <w:numFmt w:val="bullet"/>
      <w:lvlText w:val="–"/>
      <w:lvlJc w:val="left"/>
      <w:pPr>
        <w:ind w:left="118" w:hanging="150"/>
      </w:pPr>
      <w:rPr>
        <w:rFonts w:ascii="Calibri Light" w:eastAsia="Calibri Light" w:hAnsi="Calibri Light" w:cs="Calibri Light" w:hint="default"/>
        <w:w w:val="103"/>
        <w:sz w:val="20"/>
        <w:szCs w:val="20"/>
        <w:lang w:val="ru-RU" w:eastAsia="en-US" w:bidi="ar-SA"/>
      </w:rPr>
    </w:lvl>
    <w:lvl w:ilvl="1" w:tplc="2ED62B82">
      <w:numFmt w:val="bullet"/>
      <w:lvlText w:val="•"/>
      <w:lvlJc w:val="left"/>
      <w:pPr>
        <w:ind w:left="1190" w:hanging="150"/>
      </w:pPr>
      <w:rPr>
        <w:rFonts w:hint="default"/>
        <w:lang w:val="ru-RU" w:eastAsia="en-US" w:bidi="ar-SA"/>
      </w:rPr>
    </w:lvl>
    <w:lvl w:ilvl="2" w:tplc="818AFF9C">
      <w:numFmt w:val="bullet"/>
      <w:lvlText w:val="•"/>
      <w:lvlJc w:val="left"/>
      <w:pPr>
        <w:ind w:left="2260" w:hanging="150"/>
      </w:pPr>
      <w:rPr>
        <w:rFonts w:hint="default"/>
        <w:lang w:val="ru-RU" w:eastAsia="en-US" w:bidi="ar-SA"/>
      </w:rPr>
    </w:lvl>
    <w:lvl w:ilvl="3" w:tplc="AFEC7BDE">
      <w:numFmt w:val="bullet"/>
      <w:lvlText w:val="•"/>
      <w:lvlJc w:val="left"/>
      <w:pPr>
        <w:ind w:left="3330" w:hanging="150"/>
      </w:pPr>
      <w:rPr>
        <w:rFonts w:hint="default"/>
        <w:lang w:val="ru-RU" w:eastAsia="en-US" w:bidi="ar-SA"/>
      </w:rPr>
    </w:lvl>
    <w:lvl w:ilvl="4" w:tplc="57A83F1E">
      <w:numFmt w:val="bullet"/>
      <w:lvlText w:val="•"/>
      <w:lvlJc w:val="left"/>
      <w:pPr>
        <w:ind w:left="4400" w:hanging="150"/>
      </w:pPr>
      <w:rPr>
        <w:rFonts w:hint="default"/>
        <w:lang w:val="ru-RU" w:eastAsia="en-US" w:bidi="ar-SA"/>
      </w:rPr>
    </w:lvl>
    <w:lvl w:ilvl="5" w:tplc="D77AEE40">
      <w:numFmt w:val="bullet"/>
      <w:lvlText w:val="•"/>
      <w:lvlJc w:val="left"/>
      <w:pPr>
        <w:ind w:left="5470" w:hanging="150"/>
      </w:pPr>
      <w:rPr>
        <w:rFonts w:hint="default"/>
        <w:lang w:val="ru-RU" w:eastAsia="en-US" w:bidi="ar-SA"/>
      </w:rPr>
    </w:lvl>
    <w:lvl w:ilvl="6" w:tplc="AC442788">
      <w:numFmt w:val="bullet"/>
      <w:lvlText w:val="•"/>
      <w:lvlJc w:val="left"/>
      <w:pPr>
        <w:ind w:left="6540" w:hanging="150"/>
      </w:pPr>
      <w:rPr>
        <w:rFonts w:hint="default"/>
        <w:lang w:val="ru-RU" w:eastAsia="en-US" w:bidi="ar-SA"/>
      </w:rPr>
    </w:lvl>
    <w:lvl w:ilvl="7" w:tplc="F65CC648">
      <w:numFmt w:val="bullet"/>
      <w:lvlText w:val="•"/>
      <w:lvlJc w:val="left"/>
      <w:pPr>
        <w:ind w:left="7610" w:hanging="150"/>
      </w:pPr>
      <w:rPr>
        <w:rFonts w:hint="default"/>
        <w:lang w:val="ru-RU" w:eastAsia="en-US" w:bidi="ar-SA"/>
      </w:rPr>
    </w:lvl>
    <w:lvl w:ilvl="8" w:tplc="372A975A">
      <w:numFmt w:val="bullet"/>
      <w:lvlText w:val="•"/>
      <w:lvlJc w:val="left"/>
      <w:pPr>
        <w:ind w:left="8680" w:hanging="150"/>
      </w:pPr>
      <w:rPr>
        <w:rFonts w:hint="default"/>
        <w:lang w:val="ru-RU" w:eastAsia="en-US" w:bidi="ar-SA"/>
      </w:rPr>
    </w:lvl>
  </w:abstractNum>
  <w:abstractNum w:abstractNumId="24" w15:restartNumberingAfterBreak="0">
    <w:nsid w:val="7DDA56AC"/>
    <w:multiLevelType w:val="hybridMultilevel"/>
    <w:tmpl w:val="8C8C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"/>
  </w:num>
  <w:num w:numId="6">
    <w:abstractNumId w:val="16"/>
  </w:num>
  <w:num w:numId="7">
    <w:abstractNumId w:val="15"/>
  </w:num>
  <w:num w:numId="8">
    <w:abstractNumId w:val="23"/>
  </w:num>
  <w:num w:numId="9">
    <w:abstractNumId w:val="21"/>
  </w:num>
  <w:num w:numId="10">
    <w:abstractNumId w:val="0"/>
  </w:num>
  <w:num w:numId="11">
    <w:abstractNumId w:val="9"/>
  </w:num>
  <w:num w:numId="12">
    <w:abstractNumId w:val="5"/>
  </w:num>
  <w:num w:numId="13">
    <w:abstractNumId w:val="4"/>
  </w:num>
  <w:num w:numId="14">
    <w:abstractNumId w:val="24"/>
  </w:num>
  <w:num w:numId="15">
    <w:abstractNumId w:val="18"/>
  </w:num>
  <w:num w:numId="16">
    <w:abstractNumId w:val="22"/>
  </w:num>
  <w:num w:numId="17">
    <w:abstractNumId w:val="19"/>
  </w:num>
  <w:num w:numId="18">
    <w:abstractNumId w:val="2"/>
  </w:num>
  <w:num w:numId="19">
    <w:abstractNumId w:val="7"/>
  </w:num>
  <w:num w:numId="20">
    <w:abstractNumId w:val="11"/>
  </w:num>
  <w:num w:numId="21">
    <w:abstractNumId w:val="17"/>
  </w:num>
  <w:num w:numId="22">
    <w:abstractNumId w:val="8"/>
  </w:num>
  <w:num w:numId="23">
    <w:abstractNumId w:val="20"/>
  </w:num>
  <w:num w:numId="24">
    <w:abstractNumId w:val="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21AD"/>
    <w:rsid w:val="003B21AD"/>
    <w:rsid w:val="0050190F"/>
    <w:rsid w:val="00CC52F3"/>
    <w:rsid w:val="00E1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DCADA-6747-4B0E-9969-CB65F69A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 Light" w:eastAsia="Calibri Light" w:hAnsi="Calibri Light" w:cs="Calibri Light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1"/>
      <w:ind w:left="3033" w:right="3042"/>
      <w:jc w:val="center"/>
    </w:pPr>
    <w:rPr>
      <w:sz w:val="25"/>
      <w:szCs w:val="25"/>
    </w:rPr>
  </w:style>
  <w:style w:type="paragraph" w:styleId="a5">
    <w:name w:val="List Paragraph"/>
    <w:basedOn w:val="a"/>
    <w:uiPriority w:val="1"/>
    <w:qFormat/>
    <w:pPr>
      <w:ind w:left="1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4</cp:revision>
  <dcterms:created xsi:type="dcterms:W3CDTF">2021-09-20T15:34:00Z</dcterms:created>
  <dcterms:modified xsi:type="dcterms:W3CDTF">2021-09-27T17:42:00Z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LastSaved">
    <vt:filetime>2020-12-14T00:00:00Z</vt:filetime>
  </property>
</Properties>
</file>